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46566">
        <w:rPr>
          <w:rFonts w:ascii="NeoSansPro-Regular" w:hAnsi="NeoSansPro-Regular" w:cs="NeoSansPro-Regular"/>
          <w:color w:val="404040"/>
          <w:sz w:val="20"/>
          <w:szCs w:val="20"/>
        </w:rPr>
        <w:t>Guillermo Javier Romero Abrego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46566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46566">
        <w:rPr>
          <w:rFonts w:ascii="NeoSansPro-Regular" w:hAnsi="NeoSansPro-Regular" w:cs="NeoSansPro-Regular"/>
          <w:color w:val="404040"/>
          <w:sz w:val="20"/>
          <w:szCs w:val="20"/>
        </w:rPr>
        <w:t>7221709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D46566">
        <w:rPr>
          <w:rFonts w:ascii="NeoSansPro-Regular" w:hAnsi="NeoSansPro-Regular" w:cs="NeoSansPro-Regular"/>
          <w:color w:val="404040"/>
          <w:sz w:val="20"/>
          <w:szCs w:val="20"/>
        </w:rPr>
        <w:t>61-70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</w:t>
      </w:r>
      <w:r w:rsidR="00D46566">
        <w:rPr>
          <w:rFonts w:ascii="NeoSansPro-Regular" w:hAnsi="NeoSansPro-Regular" w:cs="NeoSansPro-Regular"/>
          <w:color w:val="404040"/>
          <w:sz w:val="20"/>
          <w:szCs w:val="20"/>
        </w:rPr>
        <w:t>117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46566">
        <w:rPr>
          <w:rFonts w:ascii="NeoSansPro-Regular" w:hAnsi="NeoSansPro-Regular" w:cs="NeoSansPro-Regular"/>
          <w:color w:val="404040"/>
          <w:sz w:val="20"/>
          <w:szCs w:val="20"/>
        </w:rPr>
        <w:t>sria.particular.fge</w:t>
      </w:r>
      <w:r w:rsidR="003869CA">
        <w:rPr>
          <w:rFonts w:ascii="NeoSansPro-Regular" w:hAnsi="NeoSansPro-Regular" w:cs="NeoSansPro-Regular"/>
          <w:color w:val="404040"/>
          <w:sz w:val="20"/>
          <w:szCs w:val="20"/>
        </w:rPr>
        <w:t>v</w:t>
      </w:r>
      <w:r w:rsidR="00D46566">
        <w:rPr>
          <w:rFonts w:ascii="NeoSansPro-Regular" w:hAnsi="NeoSansPro-Regular" w:cs="NeoSansPro-Regular"/>
          <w:color w:val="404040"/>
          <w:sz w:val="20"/>
          <w:szCs w:val="20"/>
        </w:rPr>
        <w:t>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4656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</w:p>
    <w:p w:rsidR="00AB5916" w:rsidRDefault="00D4656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Iberoamericana Puebla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46566" w:rsidRPr="00D46566" w:rsidRDefault="00D46566" w:rsidP="00D465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6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del 2016 a Noviembre 2016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Gobierno del Estado de Nuevo León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Administrativo en Mercadotecnia de Emociones (Comunicación Política)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46566" w:rsidRPr="00D46566" w:rsidRDefault="00D46566" w:rsidP="00D465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6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del 2016 a Mayo 2016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Honorable Congreso de la Unión Cámara de Senadores LXIII Legislatura Federal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Secretario Técnico de la Comisión de Asuntos Indígenas.</w:t>
      </w:r>
    </w:p>
    <w:p w:rsidR="00D46566" w:rsidRDefault="00D46566" w:rsidP="00D465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566" w:rsidRPr="00D46566" w:rsidRDefault="00D46566" w:rsidP="00D465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6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del 2015 a Febrero 2016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Secretaria de Gobernación, Gobierno de la República.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Dirección General de Juegos y sorteos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Subdirección de Recursos Humanos y Materiales.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46566" w:rsidRPr="00D46566" w:rsidRDefault="00D46566" w:rsidP="00D465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6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del 2014 a Diciembre 2014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Honorable Congreso de la Unión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Cámara de Diputados LXII Legislatura Federal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Secretario Técnico de la Contraloría Interna.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46566" w:rsidRPr="00D46566" w:rsidRDefault="00D46566" w:rsidP="00D465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6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del 2013 a Diciembre 2014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BANSEFI (Banco del Ahorro Nacional y Servicios Financieros)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Asesor Externo del Director General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Asesor Externo del Director General Adjunto de Administración Corporativa.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46566" w:rsidRPr="00D46566" w:rsidRDefault="00D46566" w:rsidP="00D4656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4656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2006-2009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Honorable Congreso de la Unión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Cámara de Diputados LX Legislatura Federal</w:t>
      </w:r>
    </w:p>
    <w:p w:rsid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Asesor Administrativo en la Comisión de Hacienda y Crédito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D46566">
        <w:rPr>
          <w:rFonts w:ascii="NeoSansPro-Regular" w:hAnsi="NeoSansPro-Regular" w:cs="NeoSansPro-Regular"/>
          <w:color w:val="404040"/>
          <w:sz w:val="20"/>
          <w:szCs w:val="20"/>
        </w:rPr>
        <w:t>Público.</w:t>
      </w:r>
    </w:p>
    <w:p w:rsidR="00D46566" w:rsidRPr="00D46566" w:rsidRDefault="00D46566" w:rsidP="00D46566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6127B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127B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566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DE" w:rsidRDefault="000638DE" w:rsidP="00AB5916">
      <w:pPr>
        <w:spacing w:after="0" w:line="240" w:lineRule="auto"/>
      </w:pPr>
      <w:r>
        <w:separator/>
      </w:r>
    </w:p>
  </w:endnote>
  <w:endnote w:type="continuationSeparator" w:id="1">
    <w:p w:rsidR="000638DE" w:rsidRDefault="000638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DE" w:rsidRDefault="000638DE" w:rsidP="00AB5916">
      <w:pPr>
        <w:spacing w:after="0" w:line="240" w:lineRule="auto"/>
      </w:pPr>
      <w:r>
        <w:separator/>
      </w:r>
    </w:p>
  </w:footnote>
  <w:footnote w:type="continuationSeparator" w:id="1">
    <w:p w:rsidR="000638DE" w:rsidRDefault="000638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38DE"/>
    <w:rsid w:val="00076A27"/>
    <w:rsid w:val="000D5363"/>
    <w:rsid w:val="000E2580"/>
    <w:rsid w:val="00196774"/>
    <w:rsid w:val="00304E91"/>
    <w:rsid w:val="00361F97"/>
    <w:rsid w:val="003869CA"/>
    <w:rsid w:val="0041579F"/>
    <w:rsid w:val="00462C41"/>
    <w:rsid w:val="004A1170"/>
    <w:rsid w:val="004B2D6E"/>
    <w:rsid w:val="004E4FFA"/>
    <w:rsid w:val="005502F5"/>
    <w:rsid w:val="005A32B3"/>
    <w:rsid w:val="00600D12"/>
    <w:rsid w:val="006127B8"/>
    <w:rsid w:val="006B643A"/>
    <w:rsid w:val="00726727"/>
    <w:rsid w:val="00973382"/>
    <w:rsid w:val="009F6473"/>
    <w:rsid w:val="00A66637"/>
    <w:rsid w:val="00AB5916"/>
    <w:rsid w:val="00CE7F12"/>
    <w:rsid w:val="00D03386"/>
    <w:rsid w:val="00D46566"/>
    <w:rsid w:val="00DB2FA1"/>
    <w:rsid w:val="00DE2E01"/>
    <w:rsid w:val="00E71AD8"/>
    <w:rsid w:val="00FA773E"/>
    <w:rsid w:val="00FF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2017-06-21T00:32:00Z</dcterms:modified>
</cp:coreProperties>
</file>